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F2" w:rsidRPr="00F86D6A" w:rsidRDefault="007A38F2" w:rsidP="007A38F2">
      <w:pPr>
        <w:pStyle w:val="BodyTextIndent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86D6A">
        <w:rPr>
          <w:rFonts w:ascii="Times New Roman" w:hAnsi="Times New Roman" w:cs="Times New Roman"/>
          <w:b/>
          <w:bCs/>
          <w:sz w:val="36"/>
          <w:szCs w:val="36"/>
          <w:u w:val="single"/>
        </w:rPr>
        <w:t>NOTICE</w:t>
      </w:r>
    </w:p>
    <w:p w:rsidR="007A38F2" w:rsidRPr="00935F3A" w:rsidRDefault="007A38F2" w:rsidP="007A38F2">
      <w:pPr>
        <w:pStyle w:val="BodyTextIndent3"/>
        <w:ind w:left="0" w:firstLine="720"/>
        <w:rPr>
          <w:rFonts w:ascii="Times New Roman" w:hAnsi="Times New Roman" w:cs="Times New Roman"/>
          <w:color w:val="000000"/>
          <w:sz w:val="24"/>
        </w:rPr>
      </w:pPr>
      <w:r w:rsidRPr="00194F54">
        <w:rPr>
          <w:rFonts w:ascii="Times New Roman" w:hAnsi="Times New Roman" w:cs="Times New Roman"/>
          <w:sz w:val="24"/>
        </w:rPr>
        <w:t xml:space="preserve">Students appearing for </w:t>
      </w:r>
      <w:r>
        <w:rPr>
          <w:rFonts w:ascii="Times New Roman" w:hAnsi="Times New Roman" w:cs="Times New Roman"/>
          <w:sz w:val="24"/>
        </w:rPr>
        <w:t xml:space="preserve">the following semester examinations, 2020, </w:t>
      </w:r>
      <w:r w:rsidRPr="00194F54">
        <w:rPr>
          <w:rFonts w:ascii="Times New Roman" w:hAnsi="Times New Roman" w:cs="Times New Roman"/>
          <w:sz w:val="24"/>
        </w:rPr>
        <w:t xml:space="preserve">are hereby informed that their examination form fill-up process is going on through online mode for which they have to fill up their form via online visiting GU </w:t>
      </w:r>
      <w:r w:rsidRPr="00935F3A">
        <w:rPr>
          <w:rFonts w:ascii="Times New Roman" w:hAnsi="Times New Roman" w:cs="Times New Roman"/>
          <w:color w:val="000000"/>
          <w:sz w:val="24"/>
        </w:rPr>
        <w:t xml:space="preserve">website </w:t>
      </w:r>
      <w:hyperlink r:id="rId4" w:history="1">
        <w:r w:rsidRPr="00935F3A">
          <w:rPr>
            <w:rStyle w:val="Hyperlink"/>
            <w:rFonts w:ascii="Times New Roman" w:hAnsi="Times New Roman" w:cs="Times New Roman"/>
            <w:color w:val="000000"/>
            <w:sz w:val="24"/>
          </w:rPr>
          <w:t>www.gauhati.ac.in</w:t>
        </w:r>
      </w:hyperlink>
      <w:r w:rsidRPr="00935F3A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A38F2" w:rsidRPr="00935F3A" w:rsidRDefault="007A38F2" w:rsidP="007A38F2">
      <w:pPr>
        <w:pStyle w:val="BodyTextIndent3"/>
        <w:ind w:left="0" w:firstLine="720"/>
        <w:rPr>
          <w:rFonts w:ascii="Times New Roman" w:hAnsi="Times New Roman" w:cs="Times New Roman"/>
          <w:color w:val="000000"/>
          <w:sz w:val="24"/>
        </w:rPr>
      </w:pPr>
    </w:p>
    <w:p w:rsidR="007A38F2" w:rsidRPr="00935F3A" w:rsidRDefault="007A38F2" w:rsidP="007A38F2">
      <w:pPr>
        <w:pStyle w:val="BodyTextIndent3"/>
        <w:ind w:left="0" w:firstLine="720"/>
        <w:rPr>
          <w:rFonts w:ascii="Times New Roman" w:hAnsi="Times New Roman" w:cs="Times New Roman"/>
          <w:color w:val="000000"/>
          <w:sz w:val="24"/>
        </w:rPr>
      </w:pPr>
      <w:r w:rsidRPr="00935F3A">
        <w:rPr>
          <w:rFonts w:ascii="Times New Roman" w:hAnsi="Times New Roman" w:cs="Times New Roman"/>
          <w:color w:val="000000"/>
          <w:sz w:val="24"/>
        </w:rPr>
        <w:t>2</w:t>
      </w:r>
      <w:r w:rsidRPr="00935F3A">
        <w:rPr>
          <w:rFonts w:ascii="Times New Roman" w:hAnsi="Times New Roman" w:cs="Times New Roman"/>
          <w:color w:val="000000"/>
          <w:sz w:val="24"/>
          <w:vertAlign w:val="superscript"/>
        </w:rPr>
        <w:t>nd</w:t>
      </w:r>
      <w:r w:rsidRPr="00935F3A">
        <w:rPr>
          <w:rFonts w:ascii="Times New Roman" w:hAnsi="Times New Roman" w:cs="Times New Roman"/>
          <w:color w:val="000000"/>
          <w:sz w:val="24"/>
        </w:rPr>
        <w:t xml:space="preserve"> Semester (Arrear Batch 2014, 2015 &amp; 2016)</w:t>
      </w:r>
    </w:p>
    <w:p w:rsidR="007A38F2" w:rsidRPr="00935F3A" w:rsidRDefault="007A38F2" w:rsidP="007A38F2">
      <w:pPr>
        <w:pStyle w:val="BodyTextIndent3"/>
        <w:ind w:left="0" w:firstLine="720"/>
        <w:rPr>
          <w:rFonts w:ascii="Times New Roman" w:hAnsi="Times New Roman" w:cs="Times New Roman"/>
          <w:color w:val="000000"/>
          <w:sz w:val="24"/>
        </w:rPr>
      </w:pPr>
      <w:r w:rsidRPr="00935F3A">
        <w:rPr>
          <w:rFonts w:ascii="Times New Roman" w:hAnsi="Times New Roman" w:cs="Times New Roman"/>
          <w:color w:val="000000"/>
          <w:sz w:val="24"/>
        </w:rPr>
        <w:t>4</w:t>
      </w:r>
      <w:r w:rsidRPr="00935F3A">
        <w:rPr>
          <w:rFonts w:ascii="Times New Roman" w:hAnsi="Times New Roman" w:cs="Times New Roman"/>
          <w:color w:val="000000"/>
          <w:sz w:val="24"/>
          <w:vertAlign w:val="superscript"/>
        </w:rPr>
        <w:t>th</w:t>
      </w:r>
      <w:r w:rsidRPr="00935F3A">
        <w:rPr>
          <w:rFonts w:ascii="Times New Roman" w:hAnsi="Times New Roman" w:cs="Times New Roman"/>
          <w:color w:val="000000"/>
          <w:sz w:val="24"/>
        </w:rPr>
        <w:t xml:space="preserve"> Semester (Arrear Batch 2014, 2015 &amp; 2016)</w:t>
      </w:r>
    </w:p>
    <w:p w:rsidR="007A38F2" w:rsidRPr="00935F3A" w:rsidRDefault="007A38F2" w:rsidP="007A38F2">
      <w:pPr>
        <w:pStyle w:val="BodyTextIndent3"/>
        <w:ind w:left="0" w:firstLine="720"/>
        <w:rPr>
          <w:rFonts w:ascii="Times New Roman" w:hAnsi="Times New Roman" w:cs="Times New Roman"/>
          <w:color w:val="000000"/>
          <w:sz w:val="24"/>
        </w:rPr>
      </w:pPr>
      <w:r w:rsidRPr="00935F3A">
        <w:rPr>
          <w:rFonts w:ascii="Times New Roman" w:hAnsi="Times New Roman" w:cs="Times New Roman"/>
          <w:color w:val="000000"/>
          <w:sz w:val="24"/>
        </w:rPr>
        <w:t>6</w:t>
      </w:r>
      <w:r w:rsidRPr="00935F3A">
        <w:rPr>
          <w:rFonts w:ascii="Times New Roman" w:hAnsi="Times New Roman" w:cs="Times New Roman"/>
          <w:color w:val="000000"/>
          <w:sz w:val="24"/>
          <w:vertAlign w:val="superscript"/>
        </w:rPr>
        <w:t>th</w:t>
      </w:r>
      <w:r w:rsidRPr="00935F3A">
        <w:rPr>
          <w:rFonts w:ascii="Times New Roman" w:hAnsi="Times New Roman" w:cs="Times New Roman"/>
          <w:color w:val="000000"/>
          <w:sz w:val="24"/>
        </w:rPr>
        <w:t xml:space="preserve"> Semester (Arrear Batch 2014, 2015 &amp; 2016)</w:t>
      </w:r>
    </w:p>
    <w:p w:rsidR="007A38F2" w:rsidRPr="00935F3A" w:rsidRDefault="007A38F2" w:rsidP="007A38F2">
      <w:pPr>
        <w:pStyle w:val="BodyTextIndent3"/>
        <w:ind w:left="0" w:firstLine="720"/>
        <w:rPr>
          <w:rFonts w:ascii="Times New Roman" w:hAnsi="Times New Roman" w:cs="Times New Roman"/>
          <w:color w:val="000000"/>
          <w:sz w:val="24"/>
        </w:rPr>
      </w:pPr>
    </w:p>
    <w:p w:rsidR="007A38F2" w:rsidRPr="00935F3A" w:rsidRDefault="007A38F2" w:rsidP="007A38F2">
      <w:pPr>
        <w:pStyle w:val="BodyTextIndent3"/>
        <w:ind w:left="0" w:firstLine="720"/>
        <w:rPr>
          <w:rFonts w:ascii="Times New Roman" w:hAnsi="Times New Roman" w:cs="Times New Roman"/>
          <w:color w:val="000000"/>
          <w:sz w:val="10"/>
          <w:szCs w:val="10"/>
        </w:rPr>
      </w:pPr>
    </w:p>
    <w:p w:rsidR="007A38F2" w:rsidRPr="00935F3A" w:rsidRDefault="007A38F2" w:rsidP="007A38F2">
      <w:pPr>
        <w:pStyle w:val="BodyTextIndent3"/>
        <w:ind w:left="0" w:firstLine="720"/>
        <w:rPr>
          <w:rFonts w:ascii="Times New Roman" w:hAnsi="Times New Roman" w:cs="Times New Roman"/>
          <w:color w:val="000000"/>
          <w:sz w:val="24"/>
        </w:rPr>
      </w:pPr>
      <w:r w:rsidRPr="00935F3A">
        <w:rPr>
          <w:rFonts w:ascii="Times New Roman" w:hAnsi="Times New Roman" w:cs="Times New Roman"/>
          <w:color w:val="000000"/>
          <w:sz w:val="24"/>
        </w:rPr>
        <w:t xml:space="preserve">The URL for Student Portal is: </w:t>
      </w:r>
      <w:hyperlink r:id="rId5" w:history="1">
        <w:r w:rsidRPr="00935F3A">
          <w:rPr>
            <w:rStyle w:val="Hyperlink"/>
            <w:rFonts w:ascii="Times New Roman" w:hAnsi="Times New Roman" w:cs="Times New Roman"/>
            <w:b/>
            <w:color w:val="000000"/>
            <w:sz w:val="24"/>
          </w:rPr>
          <w:t>http://guexamform.com</w:t>
        </w:r>
      </w:hyperlink>
      <w:r w:rsidRPr="00935F3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935F3A">
        <w:rPr>
          <w:rFonts w:ascii="Times New Roman" w:hAnsi="Times New Roman" w:cs="Times New Roman"/>
          <w:color w:val="000000"/>
          <w:sz w:val="24"/>
        </w:rPr>
        <w:t>where the students will get their respective forms to fill them up.</w:t>
      </w:r>
      <w:r>
        <w:rPr>
          <w:rFonts w:ascii="Times New Roman" w:hAnsi="Times New Roman" w:cs="Times New Roman"/>
          <w:color w:val="000000"/>
          <w:sz w:val="24"/>
        </w:rPr>
        <w:t xml:space="preserve"> The last date for online filling of the forms by the students is 13</w:t>
      </w:r>
      <w:r w:rsidRPr="00935F3A">
        <w:rPr>
          <w:rFonts w:ascii="Times New Roman" w:hAnsi="Times New Roman" w:cs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</w:rPr>
        <w:t xml:space="preserve"> August, 2020.</w:t>
      </w:r>
    </w:p>
    <w:p w:rsidR="007A38F2" w:rsidRPr="00FD73B2" w:rsidRDefault="007A38F2" w:rsidP="007A38F2">
      <w:pPr>
        <w:pStyle w:val="BodyTextIndent3"/>
        <w:ind w:left="0" w:firstLine="720"/>
        <w:rPr>
          <w:rFonts w:ascii="Times New Roman" w:hAnsi="Times New Roman" w:cs="Times New Roman"/>
          <w:sz w:val="10"/>
          <w:szCs w:val="10"/>
        </w:rPr>
      </w:pPr>
    </w:p>
    <w:p w:rsidR="007A38F2" w:rsidRDefault="007A38F2" w:rsidP="007A38F2">
      <w:pPr>
        <w:pStyle w:val="BodyTextIndent3"/>
        <w:ind w:left="0" w:firstLine="720"/>
        <w:rPr>
          <w:rFonts w:ascii="Times New Roman" w:hAnsi="Times New Roman" w:cs="Times New Roman"/>
          <w:sz w:val="24"/>
        </w:rPr>
      </w:pPr>
    </w:p>
    <w:p w:rsidR="007A38F2" w:rsidRPr="00194F54" w:rsidRDefault="007A38F2" w:rsidP="007A38F2">
      <w:pPr>
        <w:pStyle w:val="BodyTextIndent3"/>
        <w:ind w:left="0" w:firstLine="720"/>
        <w:rPr>
          <w:rFonts w:ascii="Times New Roman" w:hAnsi="Times New Roman" w:cs="Times New Roman"/>
          <w:sz w:val="24"/>
        </w:rPr>
      </w:pPr>
      <w:r w:rsidRPr="00194F54">
        <w:rPr>
          <w:rFonts w:ascii="Times New Roman" w:hAnsi="Times New Roman" w:cs="Times New Roman"/>
          <w:sz w:val="24"/>
        </w:rPr>
        <w:t xml:space="preserve">After successful submission of the online forms, they will have to print 2 (two) copies of the same, one for their own and </w:t>
      </w:r>
      <w:r>
        <w:rPr>
          <w:rFonts w:ascii="Times New Roman" w:hAnsi="Times New Roman" w:cs="Times New Roman"/>
          <w:sz w:val="24"/>
        </w:rPr>
        <w:t xml:space="preserve">the other </w:t>
      </w:r>
      <w:r w:rsidRPr="00194F54">
        <w:rPr>
          <w:rFonts w:ascii="Times New Roman" w:hAnsi="Times New Roman" w:cs="Times New Roman"/>
          <w:sz w:val="24"/>
        </w:rPr>
        <w:t>one to submit in the College</w:t>
      </w:r>
      <w:r>
        <w:rPr>
          <w:rFonts w:ascii="Times New Roman" w:hAnsi="Times New Roman" w:cs="Times New Roman"/>
          <w:sz w:val="24"/>
        </w:rPr>
        <w:t xml:space="preserve"> Office along with Fees with </w:t>
      </w:r>
      <w:proofErr w:type="spellStart"/>
      <w:r>
        <w:rPr>
          <w:rFonts w:ascii="Times New Roman" w:hAnsi="Times New Roman" w:cs="Times New Roman"/>
          <w:sz w:val="24"/>
        </w:rPr>
        <w:t>Challan</w:t>
      </w:r>
      <w:proofErr w:type="spellEnd"/>
      <w:r>
        <w:rPr>
          <w:rFonts w:ascii="Times New Roman" w:hAnsi="Times New Roman" w:cs="Times New Roman"/>
          <w:sz w:val="24"/>
        </w:rPr>
        <w:t xml:space="preserve"> on 17</w:t>
      </w:r>
      <w:r w:rsidRPr="00F37E2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August, 2020.</w:t>
      </w:r>
    </w:p>
    <w:p w:rsidR="007A38F2" w:rsidRPr="00FD73B2" w:rsidRDefault="007A38F2" w:rsidP="007A38F2">
      <w:pPr>
        <w:pStyle w:val="BodyTextIndent3"/>
        <w:ind w:left="0" w:firstLine="720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horzAnchor="margin" w:tblpXSpec="center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2401"/>
        <w:gridCol w:w="1542"/>
        <w:gridCol w:w="3057"/>
      </w:tblGrid>
      <w:tr w:rsidR="007A38F2" w:rsidRPr="00194F54" w:rsidTr="009B6DC0">
        <w:tc>
          <w:tcPr>
            <w:tcW w:w="1213" w:type="pct"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94F54">
              <w:rPr>
                <w:rFonts w:ascii="Times New Roman" w:hAnsi="Times New Roman" w:cs="Times New Roman"/>
                <w:sz w:val="24"/>
              </w:rPr>
              <w:t>Class</w:t>
            </w:r>
          </w:p>
        </w:tc>
        <w:tc>
          <w:tcPr>
            <w:tcW w:w="1299" w:type="pct"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Category</w:t>
            </w:r>
          </w:p>
        </w:tc>
        <w:tc>
          <w:tcPr>
            <w:tcW w:w="834" w:type="pct"/>
          </w:tcPr>
          <w:p w:rsidR="007A38F2" w:rsidRDefault="007A38F2" w:rsidP="009B6DC0">
            <w:pPr>
              <w:pStyle w:val="BodyTextIndent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Examination Fees (including Centre Fees)</w:t>
            </w:r>
          </w:p>
        </w:tc>
        <w:tc>
          <w:tcPr>
            <w:tcW w:w="1654" w:type="pct"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Office Timing to submit Fees</w:t>
            </w:r>
          </w:p>
        </w:tc>
      </w:tr>
      <w:tr w:rsidR="007A38F2" w:rsidRPr="00194F54" w:rsidTr="009B6DC0">
        <w:tc>
          <w:tcPr>
            <w:tcW w:w="1213" w:type="pct"/>
            <w:vMerge w:val="restart"/>
            <w:shd w:val="clear" w:color="auto" w:fill="auto"/>
            <w:vAlign w:val="center"/>
          </w:tcPr>
          <w:p w:rsidR="007A38F2" w:rsidRPr="00194F54" w:rsidRDefault="007A38F2" w:rsidP="009B6DC0">
            <w:pPr>
              <w:pStyle w:val="BodyTextIndent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94F54">
              <w:rPr>
                <w:rFonts w:ascii="Times New Roman" w:hAnsi="Times New Roman" w:cs="Times New Roman"/>
                <w:sz w:val="24"/>
              </w:rPr>
              <w:t>B.A.</w:t>
            </w:r>
            <w:r>
              <w:rPr>
                <w:rFonts w:ascii="Times New Roman" w:hAnsi="Times New Roman" w:cs="Times New Roman"/>
                <w:sz w:val="24"/>
              </w:rPr>
              <w:t xml:space="preserve">&amp;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B.Sc</w:t>
            </w:r>
            <w:proofErr w:type="spellEnd"/>
            <w:r w:rsidRPr="00194F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37E2A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(Arrear)</w:t>
            </w:r>
          </w:p>
        </w:tc>
        <w:tc>
          <w:tcPr>
            <w:tcW w:w="1299" w:type="pct"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Major Back</w:t>
            </w:r>
          </w:p>
        </w:tc>
        <w:tc>
          <w:tcPr>
            <w:tcW w:w="834" w:type="pct"/>
          </w:tcPr>
          <w:p w:rsidR="007A38F2" w:rsidRDefault="007A38F2" w:rsidP="009B6DC0">
            <w:pPr>
              <w:pStyle w:val="BodyTextIndent3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Rs. 944/-</w:t>
            </w:r>
          </w:p>
        </w:tc>
        <w:tc>
          <w:tcPr>
            <w:tcW w:w="1654" w:type="pct"/>
            <w:vMerge w:val="restart"/>
            <w:shd w:val="clear" w:color="auto" w:fill="auto"/>
            <w:vAlign w:val="center"/>
          </w:tcPr>
          <w:p w:rsidR="007A38F2" w:rsidRPr="00194F54" w:rsidRDefault="007A38F2" w:rsidP="009B6DC0">
            <w:pPr>
              <w:pStyle w:val="BodyTextIndent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Noon to 2 P.M.</w:t>
            </w:r>
          </w:p>
        </w:tc>
      </w:tr>
      <w:tr w:rsidR="007A38F2" w:rsidRPr="00194F54" w:rsidTr="009B6DC0">
        <w:tc>
          <w:tcPr>
            <w:tcW w:w="1213" w:type="pct"/>
            <w:vMerge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pct"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Major Back with Practical</w:t>
            </w:r>
          </w:p>
        </w:tc>
        <w:tc>
          <w:tcPr>
            <w:tcW w:w="834" w:type="pct"/>
          </w:tcPr>
          <w:p w:rsidR="007A38F2" w:rsidRPr="00194F54" w:rsidRDefault="007A38F2" w:rsidP="009B6DC0">
            <w:pPr>
              <w:pStyle w:val="BodyTextIndent3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Rs. 1192/-</w:t>
            </w:r>
          </w:p>
        </w:tc>
        <w:tc>
          <w:tcPr>
            <w:tcW w:w="1654" w:type="pct"/>
            <w:vMerge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8F2" w:rsidRPr="00194F54" w:rsidTr="009B6DC0">
        <w:tc>
          <w:tcPr>
            <w:tcW w:w="1213" w:type="pct"/>
            <w:vMerge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pct"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General Back </w:t>
            </w:r>
          </w:p>
        </w:tc>
        <w:tc>
          <w:tcPr>
            <w:tcW w:w="834" w:type="pct"/>
          </w:tcPr>
          <w:p w:rsidR="007A38F2" w:rsidRPr="00194F54" w:rsidRDefault="007A38F2" w:rsidP="009B6DC0">
            <w:pPr>
              <w:pStyle w:val="BodyTextIndent3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Rs. 848/-</w:t>
            </w:r>
          </w:p>
        </w:tc>
        <w:tc>
          <w:tcPr>
            <w:tcW w:w="1654" w:type="pct"/>
            <w:vMerge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8F2" w:rsidRPr="00194F54" w:rsidTr="009B6DC0">
        <w:tc>
          <w:tcPr>
            <w:tcW w:w="1213" w:type="pct"/>
            <w:vMerge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pct"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 Back with Practical</w:t>
            </w:r>
          </w:p>
        </w:tc>
        <w:tc>
          <w:tcPr>
            <w:tcW w:w="834" w:type="pct"/>
          </w:tcPr>
          <w:p w:rsidR="007A38F2" w:rsidRPr="00194F54" w:rsidRDefault="007A38F2" w:rsidP="009B6DC0">
            <w:pPr>
              <w:pStyle w:val="BodyTextIndent3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Rs. 1096/-</w:t>
            </w:r>
          </w:p>
        </w:tc>
        <w:tc>
          <w:tcPr>
            <w:tcW w:w="1654" w:type="pct"/>
            <w:vMerge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8F2" w:rsidRPr="00194F54" w:rsidTr="009B6DC0">
        <w:tc>
          <w:tcPr>
            <w:tcW w:w="1213" w:type="pct"/>
            <w:vMerge w:val="restart"/>
            <w:shd w:val="clear" w:color="auto" w:fill="auto"/>
            <w:vAlign w:val="center"/>
          </w:tcPr>
          <w:p w:rsidR="007A38F2" w:rsidRPr="00194F54" w:rsidRDefault="007A38F2" w:rsidP="009B6DC0">
            <w:pPr>
              <w:pStyle w:val="BodyTextIndent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94F54">
              <w:rPr>
                <w:rFonts w:ascii="Times New Roman" w:hAnsi="Times New Roman" w:cs="Times New Roman"/>
                <w:sz w:val="24"/>
              </w:rPr>
              <w:t>B.A.</w:t>
            </w:r>
            <w:r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B.Sc</w:t>
            </w:r>
            <w:proofErr w:type="spellEnd"/>
            <w:r w:rsidRPr="00194F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A63E6A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/ 6</w:t>
            </w:r>
            <w:r w:rsidRPr="00A63E6A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(Arrear)</w:t>
            </w:r>
          </w:p>
        </w:tc>
        <w:tc>
          <w:tcPr>
            <w:tcW w:w="1299" w:type="pct"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Major Back</w:t>
            </w:r>
          </w:p>
        </w:tc>
        <w:tc>
          <w:tcPr>
            <w:tcW w:w="834" w:type="pct"/>
          </w:tcPr>
          <w:p w:rsidR="007A38F2" w:rsidRPr="00194F54" w:rsidRDefault="007A38F2" w:rsidP="009B6DC0">
            <w:pPr>
              <w:pStyle w:val="BodyTextIndent3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Rs. 1040/-</w:t>
            </w:r>
          </w:p>
        </w:tc>
        <w:tc>
          <w:tcPr>
            <w:tcW w:w="1654" w:type="pct"/>
            <w:vMerge w:val="restart"/>
            <w:shd w:val="clear" w:color="auto" w:fill="auto"/>
            <w:vAlign w:val="center"/>
          </w:tcPr>
          <w:p w:rsidR="007A38F2" w:rsidRPr="00194F54" w:rsidRDefault="007A38F2" w:rsidP="009B6DC0">
            <w:pPr>
              <w:pStyle w:val="BodyTextIndent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Noon to 2 P.M.</w:t>
            </w:r>
          </w:p>
        </w:tc>
      </w:tr>
      <w:tr w:rsidR="007A38F2" w:rsidRPr="00194F54" w:rsidTr="009B6DC0">
        <w:tc>
          <w:tcPr>
            <w:tcW w:w="1213" w:type="pct"/>
            <w:vMerge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pct"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Major Back with Practical</w:t>
            </w:r>
          </w:p>
        </w:tc>
        <w:tc>
          <w:tcPr>
            <w:tcW w:w="834" w:type="pct"/>
          </w:tcPr>
          <w:p w:rsidR="007A38F2" w:rsidRPr="00194F54" w:rsidRDefault="007A38F2" w:rsidP="009B6DC0">
            <w:pPr>
              <w:pStyle w:val="BodyTextIndent3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Rs. 1288/-</w:t>
            </w:r>
          </w:p>
        </w:tc>
        <w:tc>
          <w:tcPr>
            <w:tcW w:w="1654" w:type="pct"/>
            <w:vMerge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8F2" w:rsidRPr="00194F54" w:rsidTr="009B6DC0">
        <w:tc>
          <w:tcPr>
            <w:tcW w:w="1213" w:type="pct"/>
            <w:vMerge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pct"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General Back </w:t>
            </w:r>
          </w:p>
        </w:tc>
        <w:tc>
          <w:tcPr>
            <w:tcW w:w="834" w:type="pct"/>
          </w:tcPr>
          <w:p w:rsidR="007A38F2" w:rsidRDefault="007A38F2" w:rsidP="009B6DC0">
            <w:pPr>
              <w:pStyle w:val="BodyTextIndent3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Rs. 944/-</w:t>
            </w:r>
          </w:p>
        </w:tc>
        <w:tc>
          <w:tcPr>
            <w:tcW w:w="1654" w:type="pct"/>
            <w:vMerge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8F2" w:rsidRPr="00194F54" w:rsidTr="009B6DC0">
        <w:tc>
          <w:tcPr>
            <w:tcW w:w="1213" w:type="pct"/>
            <w:vMerge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pct"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 Back with Practical</w:t>
            </w:r>
          </w:p>
        </w:tc>
        <w:tc>
          <w:tcPr>
            <w:tcW w:w="834" w:type="pct"/>
          </w:tcPr>
          <w:p w:rsidR="007A38F2" w:rsidRPr="00194F54" w:rsidRDefault="007A38F2" w:rsidP="009B6DC0">
            <w:pPr>
              <w:pStyle w:val="BodyTextIndent3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Rs. 1192/-</w:t>
            </w:r>
          </w:p>
        </w:tc>
        <w:tc>
          <w:tcPr>
            <w:tcW w:w="1654" w:type="pct"/>
            <w:vMerge/>
            <w:shd w:val="clear" w:color="auto" w:fill="auto"/>
          </w:tcPr>
          <w:p w:rsidR="007A38F2" w:rsidRPr="00194F54" w:rsidRDefault="007A38F2" w:rsidP="009B6DC0">
            <w:pPr>
              <w:pStyle w:val="BodyTextIndent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38F2" w:rsidRPr="00194F54" w:rsidRDefault="007A38F2" w:rsidP="007A38F2">
      <w:pPr>
        <w:pStyle w:val="BodyTextIndent3"/>
        <w:ind w:left="0" w:firstLine="720"/>
        <w:rPr>
          <w:rFonts w:ascii="Times New Roman" w:hAnsi="Times New Roman" w:cs="Times New Roman"/>
          <w:sz w:val="24"/>
        </w:rPr>
      </w:pPr>
    </w:p>
    <w:p w:rsidR="007A38F2" w:rsidRPr="00FD73B2" w:rsidRDefault="007A38F2" w:rsidP="007A38F2">
      <w:pPr>
        <w:pStyle w:val="BodyTextIndent3"/>
        <w:ind w:left="0" w:firstLine="720"/>
        <w:rPr>
          <w:rFonts w:ascii="Times New Roman" w:hAnsi="Times New Roman" w:cs="Times New Roman"/>
          <w:sz w:val="8"/>
          <w:szCs w:val="8"/>
        </w:rPr>
      </w:pPr>
    </w:p>
    <w:p w:rsidR="007A38F2" w:rsidRPr="000A3076" w:rsidRDefault="007A38F2" w:rsidP="007A38F2">
      <w:pPr>
        <w:pStyle w:val="BodyTextIndent3"/>
        <w:ind w:left="0" w:firstLine="720"/>
        <w:rPr>
          <w:rFonts w:ascii="Times New Roman" w:hAnsi="Times New Roman" w:cs="Times New Roman"/>
          <w:sz w:val="24"/>
        </w:rPr>
      </w:pPr>
      <w:r w:rsidRPr="000A3076">
        <w:rPr>
          <w:rFonts w:ascii="Times New Roman" w:hAnsi="Times New Roman" w:cs="Times New Roman"/>
          <w:sz w:val="24"/>
        </w:rPr>
        <w:t>No documents and fees will be accepted at any circumstances</w:t>
      </w:r>
      <w:r>
        <w:rPr>
          <w:rFonts w:ascii="Times New Roman" w:hAnsi="Times New Roman" w:cs="Times New Roman"/>
          <w:sz w:val="24"/>
        </w:rPr>
        <w:t xml:space="preserve"> after the stipulated date mentioned</w:t>
      </w:r>
      <w:r w:rsidRPr="000A3076">
        <w:rPr>
          <w:rFonts w:ascii="Times New Roman" w:hAnsi="Times New Roman" w:cs="Times New Roman"/>
          <w:sz w:val="24"/>
        </w:rPr>
        <w:t>.</w:t>
      </w:r>
    </w:p>
    <w:p w:rsidR="007A38F2" w:rsidRPr="00FD73B2" w:rsidRDefault="007A38F2" w:rsidP="007A38F2">
      <w:pPr>
        <w:pStyle w:val="BodyTextIndent3"/>
        <w:ind w:left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7A38F2" w:rsidRDefault="007A38F2" w:rsidP="007A38F2">
      <w:pPr>
        <w:pStyle w:val="BodyTextIndent3"/>
        <w:ind w:left="0"/>
        <w:rPr>
          <w:rFonts w:ascii="Times New Roman" w:hAnsi="Times New Roman" w:cs="Times New Roman"/>
          <w:b/>
          <w:sz w:val="24"/>
          <w:u w:val="single"/>
        </w:rPr>
      </w:pPr>
    </w:p>
    <w:p w:rsidR="007A38F2" w:rsidRPr="00194F54" w:rsidRDefault="007A38F2" w:rsidP="007A38F2">
      <w:pPr>
        <w:pStyle w:val="BodyTextIndent3"/>
        <w:ind w:left="0"/>
        <w:rPr>
          <w:rFonts w:ascii="Times New Roman" w:hAnsi="Times New Roman" w:cs="Times New Roman"/>
          <w:b/>
          <w:sz w:val="24"/>
        </w:rPr>
      </w:pPr>
      <w:r w:rsidRPr="00194F54">
        <w:rPr>
          <w:rFonts w:ascii="Times New Roman" w:hAnsi="Times New Roman" w:cs="Times New Roman"/>
          <w:b/>
          <w:sz w:val="24"/>
          <w:u w:val="single"/>
        </w:rPr>
        <w:t>Documents to be submitted</w:t>
      </w:r>
      <w:r>
        <w:rPr>
          <w:rFonts w:ascii="Times New Roman" w:hAnsi="Times New Roman" w:cs="Times New Roman"/>
          <w:b/>
          <w:sz w:val="24"/>
          <w:u w:val="single"/>
        </w:rPr>
        <w:t xml:space="preserve"> (For all the batches of all the semesters)</w:t>
      </w:r>
      <w:r w:rsidRPr="00194F54">
        <w:rPr>
          <w:rFonts w:ascii="Times New Roman" w:hAnsi="Times New Roman" w:cs="Times New Roman"/>
          <w:b/>
          <w:sz w:val="24"/>
        </w:rPr>
        <w:t>:</w:t>
      </w:r>
    </w:p>
    <w:p w:rsidR="007A38F2" w:rsidRPr="00D717D7" w:rsidRDefault="007A38F2" w:rsidP="007A38F2">
      <w:pPr>
        <w:pStyle w:val="BodyTextIndent3"/>
        <w:ind w:left="0"/>
        <w:rPr>
          <w:rFonts w:ascii="Times New Roman" w:hAnsi="Times New Roman" w:cs="Times New Roman"/>
          <w:sz w:val="10"/>
          <w:szCs w:val="10"/>
        </w:rPr>
      </w:pPr>
    </w:p>
    <w:p w:rsidR="007A38F2" w:rsidRPr="00FD73B2" w:rsidRDefault="007A38F2" w:rsidP="007A38F2">
      <w:pPr>
        <w:pStyle w:val="ListParagraph"/>
        <w:rPr>
          <w:sz w:val="10"/>
          <w:szCs w:val="10"/>
        </w:rPr>
      </w:pPr>
    </w:p>
    <w:p w:rsidR="007A38F2" w:rsidRDefault="007A38F2" w:rsidP="007A38F2">
      <w:pPr>
        <w:pStyle w:val="BodyTextIndent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Photoco</w:t>
      </w:r>
      <w:r w:rsidRPr="00194F54">
        <w:rPr>
          <w:rFonts w:ascii="Times New Roman" w:hAnsi="Times New Roman" w:cs="Times New Roman"/>
          <w:sz w:val="24"/>
        </w:rPr>
        <w:t xml:space="preserve">py </w:t>
      </w:r>
      <w:r>
        <w:rPr>
          <w:rFonts w:ascii="Times New Roman" w:hAnsi="Times New Roman" w:cs="Times New Roman"/>
          <w:sz w:val="24"/>
        </w:rPr>
        <w:t xml:space="preserve">of </w:t>
      </w:r>
      <w:r w:rsidRPr="00194F54">
        <w:rPr>
          <w:rFonts w:ascii="Times New Roman" w:hAnsi="Times New Roman" w:cs="Times New Roman"/>
          <w:sz w:val="24"/>
        </w:rPr>
        <w:t xml:space="preserve">the </w:t>
      </w:r>
      <w:proofErr w:type="spellStart"/>
      <w:r w:rsidRPr="00194F54">
        <w:rPr>
          <w:rFonts w:ascii="Times New Roman" w:hAnsi="Times New Roman" w:cs="Times New Roman"/>
          <w:sz w:val="24"/>
        </w:rPr>
        <w:t>Marksheet</w:t>
      </w:r>
      <w:proofErr w:type="spellEnd"/>
      <w:r w:rsidRPr="00194F54">
        <w:rPr>
          <w:rFonts w:ascii="Times New Roman" w:hAnsi="Times New Roman" w:cs="Times New Roman"/>
          <w:sz w:val="24"/>
        </w:rPr>
        <w:t xml:space="preserve">(s) having BACK, Online Examination Form Print out &amp; </w:t>
      </w:r>
      <w:proofErr w:type="spellStart"/>
      <w:r w:rsidRPr="00194F54">
        <w:rPr>
          <w:rFonts w:ascii="Times New Roman" w:hAnsi="Times New Roman" w:cs="Times New Roman"/>
          <w:sz w:val="24"/>
        </w:rPr>
        <w:t>Challan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F2177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38F2" w:rsidRPr="007A38F2" w:rsidRDefault="007A38F2" w:rsidP="007A38F2">
      <w:pPr>
        <w:pStyle w:val="BodyTextIndent3"/>
        <w:ind w:left="144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86D6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proofErr w:type="spellStart"/>
      <w:r w:rsidRPr="00F86D6A">
        <w:rPr>
          <w:rFonts w:ascii="Times New Roman" w:hAnsi="Times New Roman" w:cs="Times New Roman"/>
          <w:sz w:val="22"/>
          <w:szCs w:val="22"/>
        </w:rPr>
        <w:t>Sd</w:t>
      </w:r>
      <w:proofErr w:type="spellEnd"/>
      <w:r w:rsidRPr="00F86D6A">
        <w:rPr>
          <w:rFonts w:ascii="Times New Roman" w:hAnsi="Times New Roman" w:cs="Times New Roman"/>
          <w:sz w:val="22"/>
          <w:szCs w:val="22"/>
        </w:rPr>
        <w:t>/-</w:t>
      </w:r>
    </w:p>
    <w:p w:rsidR="007A38F2" w:rsidRPr="00FD73B2" w:rsidRDefault="007A38F2" w:rsidP="007A38F2">
      <w:pPr>
        <w:pStyle w:val="BodyTextIndent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2177F">
        <w:rPr>
          <w:rFonts w:ascii="Times New Roman" w:hAnsi="Times New Roman" w:cs="Times New Roman"/>
          <w:b/>
          <w:sz w:val="28"/>
          <w:szCs w:val="28"/>
        </w:rPr>
        <w:tab/>
      </w:r>
      <w:r w:rsidRPr="00FD73B2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Pr="00FD73B2">
        <w:rPr>
          <w:rFonts w:ascii="Times New Roman" w:hAnsi="Times New Roman" w:cs="Times New Roman"/>
          <w:sz w:val="24"/>
        </w:rPr>
        <w:t>Principal</w:t>
      </w:r>
    </w:p>
    <w:p w:rsidR="007A38F2" w:rsidRPr="00FD73B2" w:rsidRDefault="007A38F2" w:rsidP="007A38F2">
      <w:pPr>
        <w:pStyle w:val="BodyTextIndent3"/>
        <w:ind w:left="6840"/>
        <w:rPr>
          <w:rFonts w:ascii="Times New Roman" w:hAnsi="Times New Roman" w:cs="Times New Roman"/>
          <w:sz w:val="24"/>
        </w:rPr>
      </w:pPr>
      <w:r w:rsidRPr="00FD73B2">
        <w:rPr>
          <w:rFonts w:ascii="Times New Roman" w:hAnsi="Times New Roman" w:cs="Times New Roman"/>
          <w:sz w:val="24"/>
        </w:rPr>
        <w:t xml:space="preserve">B. </w:t>
      </w:r>
      <w:proofErr w:type="spellStart"/>
      <w:r w:rsidRPr="00FD73B2">
        <w:rPr>
          <w:rFonts w:ascii="Times New Roman" w:hAnsi="Times New Roman" w:cs="Times New Roman"/>
          <w:sz w:val="24"/>
        </w:rPr>
        <w:t>Borooah</w:t>
      </w:r>
      <w:proofErr w:type="spellEnd"/>
      <w:r w:rsidRPr="00FD73B2">
        <w:rPr>
          <w:rFonts w:ascii="Times New Roman" w:hAnsi="Times New Roman" w:cs="Times New Roman"/>
          <w:sz w:val="24"/>
        </w:rPr>
        <w:t xml:space="preserve"> College                                                                            </w:t>
      </w:r>
    </w:p>
    <w:p w:rsidR="007A38F2" w:rsidRPr="00FD73B2" w:rsidRDefault="007A38F2" w:rsidP="007A38F2">
      <w:pPr>
        <w:pStyle w:val="BodyTextIndent3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FD73B2">
        <w:rPr>
          <w:rFonts w:ascii="Times New Roman" w:hAnsi="Times New Roman" w:cs="Times New Roman"/>
          <w:sz w:val="24"/>
        </w:rPr>
        <w:t>Guwahati-7</w:t>
      </w:r>
    </w:p>
    <w:p w:rsidR="00AF5B47" w:rsidRDefault="007A38F2"/>
    <w:sectPr w:rsidR="00AF5B47" w:rsidSect="00D84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A38F2"/>
    <w:rsid w:val="0007268A"/>
    <w:rsid w:val="007A38F2"/>
    <w:rsid w:val="008E27C7"/>
    <w:rsid w:val="009E03EE"/>
    <w:rsid w:val="00BE1539"/>
    <w:rsid w:val="00D8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F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A38F2"/>
    <w:pPr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7A38F2"/>
    <w:rPr>
      <w:rFonts w:ascii="Arial" w:eastAsia="Times New Roman" w:hAnsi="Arial" w:cs="Arial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7A38F2"/>
    <w:pPr>
      <w:ind w:left="360"/>
      <w:jc w:val="both"/>
    </w:pPr>
    <w:rPr>
      <w:rFonts w:ascii="Arial" w:hAnsi="Arial" w:cs="Arial"/>
      <w:sz w:val="48"/>
    </w:rPr>
  </w:style>
  <w:style w:type="character" w:customStyle="1" w:styleId="BodyTextIndent3Char">
    <w:name w:val="Body Text Indent 3 Char"/>
    <w:basedOn w:val="DefaultParagraphFont"/>
    <w:link w:val="BodyTextIndent3"/>
    <w:rsid w:val="007A38F2"/>
    <w:rPr>
      <w:rFonts w:ascii="Arial" w:eastAsia="Times New Roman" w:hAnsi="Arial" w:cs="Arial"/>
      <w:sz w:val="4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38F2"/>
    <w:pPr>
      <w:ind w:left="720"/>
    </w:pPr>
  </w:style>
  <w:style w:type="character" w:styleId="Hyperlink">
    <w:name w:val="Hyperlink"/>
    <w:rsid w:val="007A38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uexamform.com" TargetMode="External"/><Relationship Id="rId4" Type="http://schemas.openxmlformats.org/officeDocument/2006/relationships/hyperlink" Target="http://www.gauhati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2020-08-07T07:41:00Z</dcterms:created>
  <dcterms:modified xsi:type="dcterms:W3CDTF">2020-08-07T07:43:00Z</dcterms:modified>
</cp:coreProperties>
</file>